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BF" w:rsidRPr="00070E97" w:rsidRDefault="00070E97">
      <w:pPr>
        <w:rPr>
          <w:rFonts w:ascii="TheMix 6-SemiBold" w:hAnsi="TheMix 6-SemiBold"/>
        </w:rPr>
      </w:pPr>
    </w:p>
    <w:tbl>
      <w:tblPr>
        <w:tblpPr w:leftFromText="141" w:rightFromText="141" w:vertAnchor="text" w:horzAnchor="page" w:tblpX="1527" w:tblpY="119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343EDC" w:rsidRPr="00070E97" w:rsidTr="00070E97">
        <w:trPr>
          <w:trHeight w:val="733"/>
        </w:trPr>
        <w:tc>
          <w:tcPr>
            <w:tcW w:w="2943" w:type="dxa"/>
          </w:tcPr>
          <w:p w:rsidR="00070E97" w:rsidRDefault="00070E97" w:rsidP="00070E97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  <w:p w:rsidR="00343EDC" w:rsidRPr="00070E97" w:rsidRDefault="00070E97" w:rsidP="00070E97">
            <w:pPr>
              <w:rPr>
                <w:rFonts w:ascii="TheMix 6-SemiBold" w:hAnsi="TheMix 6-SemiBold" w:cs="Arial"/>
                <w:sz w:val="22"/>
                <w:szCs w:val="32"/>
              </w:rPr>
            </w:pPr>
            <w:r>
              <w:rPr>
                <w:rFonts w:ascii="TheMix 6-SemiBold" w:hAnsi="TheMix 6-SemiBold" w:cs="Arial"/>
                <w:sz w:val="22"/>
                <w:szCs w:val="32"/>
              </w:rPr>
              <w:t>Goals should be</w:t>
            </w:r>
            <w:r w:rsidRPr="00070E97">
              <w:rPr>
                <w:rFonts w:ascii="TheMix 6-SemiBold" w:hAnsi="TheMix 6-SemiBold" w:cs="Arial"/>
                <w:sz w:val="22"/>
                <w:szCs w:val="32"/>
              </w:rPr>
              <w:t xml:space="preserve">: </w:t>
            </w:r>
          </w:p>
        </w:tc>
        <w:tc>
          <w:tcPr>
            <w:tcW w:w="6379" w:type="dxa"/>
          </w:tcPr>
          <w:p w:rsidR="00343EDC" w:rsidRPr="00070E97" w:rsidRDefault="00070E97" w:rsidP="00070E97">
            <w:pPr>
              <w:rPr>
                <w:rFonts w:ascii="TheMix 6-SemiBold" w:hAnsi="TheMix 6-SemiBold"/>
                <w:noProof/>
                <w:sz w:val="22"/>
              </w:rPr>
            </w:pPr>
          </w:p>
          <w:p w:rsidR="00343EDC" w:rsidRPr="00070E97" w:rsidRDefault="00070E97" w:rsidP="00070E97">
            <w:pPr>
              <w:rPr>
                <w:rFonts w:ascii="TheMix 6-SemiBold" w:hAnsi="TheMix 6-SemiBold"/>
                <w:noProof/>
                <w:sz w:val="22"/>
                <w:lang w:val="en-GB"/>
              </w:rPr>
            </w:pPr>
            <w:r w:rsidRPr="00070E97">
              <w:rPr>
                <w:rFonts w:ascii="TheMix 6-SemiBold" w:hAnsi="TheMix 6-SemiBold"/>
                <w:noProof/>
                <w:sz w:val="22"/>
                <w:lang w:val="en-GB"/>
              </w:rPr>
              <w:t>Describe what you intend to do specifically:</w:t>
            </w:r>
          </w:p>
        </w:tc>
      </w:tr>
      <w:tr w:rsidR="00343EDC" w:rsidRPr="00070E97" w:rsidTr="00070E97">
        <w:trPr>
          <w:trHeight w:val="733"/>
        </w:trPr>
        <w:tc>
          <w:tcPr>
            <w:tcW w:w="2943" w:type="dxa"/>
          </w:tcPr>
          <w:p w:rsidR="00343EDC" w:rsidRPr="00070E97" w:rsidRDefault="00070E97" w:rsidP="00070E97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  <w:p w:rsidR="00343EDC" w:rsidRPr="00070E97" w:rsidRDefault="00070E97" w:rsidP="00070E97">
            <w:pPr>
              <w:rPr>
                <w:rFonts w:ascii="TheMix 6-SemiBold" w:hAnsi="TheMix 6-SemiBold" w:cs="Arial"/>
                <w:sz w:val="22"/>
                <w:szCs w:val="32"/>
              </w:rPr>
            </w:pPr>
            <w:r w:rsidRPr="00070E97">
              <w:rPr>
                <w:rFonts w:ascii="TheMix 6-SemiBold" w:hAnsi="TheMix 6-SemiBold" w:cs="Arial"/>
                <w:sz w:val="22"/>
                <w:szCs w:val="32"/>
              </w:rPr>
              <w:t xml:space="preserve">S </w:t>
            </w:r>
            <w:r w:rsidRPr="00070E97">
              <w:rPr>
                <w:rFonts w:ascii="TheMix 6-SemiBold" w:hAnsi="TheMix 6-SemiBold" w:cs="Arial"/>
                <w:sz w:val="22"/>
                <w:szCs w:val="32"/>
              </w:rPr>
              <w:t>–</w:t>
            </w:r>
            <w:r>
              <w:rPr>
                <w:rFonts w:ascii="TheMix 6-SemiBold" w:hAnsi="TheMix 6-SemiBold" w:cs="Arial"/>
                <w:sz w:val="22"/>
                <w:szCs w:val="32"/>
              </w:rPr>
              <w:t xml:space="preserve"> Specific</w:t>
            </w:r>
          </w:p>
          <w:p w:rsidR="00343EDC" w:rsidRPr="00070E97" w:rsidRDefault="00070E97" w:rsidP="00070E97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  <w:p w:rsidR="00343EDC" w:rsidRPr="00070E97" w:rsidRDefault="00070E97" w:rsidP="00070E97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  <w:p w:rsidR="00343EDC" w:rsidRPr="00070E97" w:rsidRDefault="00070E97" w:rsidP="00070E97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  <w:p w:rsidR="00343EDC" w:rsidRPr="00070E97" w:rsidRDefault="00070E97" w:rsidP="00070E97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  <w:p w:rsidR="00343EDC" w:rsidRPr="00070E97" w:rsidRDefault="00070E97" w:rsidP="00070E97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</w:tc>
        <w:tc>
          <w:tcPr>
            <w:tcW w:w="6379" w:type="dxa"/>
          </w:tcPr>
          <w:p w:rsidR="00343EDC" w:rsidRPr="00070E97" w:rsidRDefault="00070E97" w:rsidP="00070E97">
            <w:pPr>
              <w:rPr>
                <w:rFonts w:ascii="TheMix 6-SemiBold" w:hAnsi="TheMix 6-SemiBold"/>
                <w:noProof/>
                <w:sz w:val="22"/>
              </w:rPr>
            </w:pPr>
          </w:p>
        </w:tc>
      </w:tr>
      <w:tr w:rsidR="00343EDC" w:rsidRPr="00070E97" w:rsidTr="00070E97">
        <w:trPr>
          <w:trHeight w:val="733"/>
        </w:trPr>
        <w:tc>
          <w:tcPr>
            <w:tcW w:w="2943" w:type="dxa"/>
          </w:tcPr>
          <w:p w:rsidR="00343EDC" w:rsidRPr="00070E97" w:rsidRDefault="00070E97" w:rsidP="00070E97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  <w:p w:rsidR="00343EDC" w:rsidRPr="00070E97" w:rsidRDefault="00070E97" w:rsidP="00070E97">
            <w:pPr>
              <w:rPr>
                <w:rFonts w:ascii="TheMix 6-SemiBold" w:hAnsi="TheMix 6-SemiBold" w:cs="Arial"/>
                <w:sz w:val="22"/>
                <w:szCs w:val="32"/>
              </w:rPr>
            </w:pPr>
            <w:r w:rsidRPr="00070E97">
              <w:rPr>
                <w:rFonts w:ascii="TheMix 6-SemiBold" w:hAnsi="TheMix 6-SemiBold" w:cs="Arial"/>
                <w:sz w:val="22"/>
                <w:szCs w:val="32"/>
              </w:rPr>
              <w:t>M - M</w:t>
            </w:r>
            <w:r>
              <w:rPr>
                <w:rFonts w:ascii="TheMix 6-SemiBold" w:hAnsi="TheMix 6-SemiBold" w:cs="Arial"/>
                <w:sz w:val="22"/>
                <w:szCs w:val="32"/>
              </w:rPr>
              <w:t>easurable</w:t>
            </w:r>
          </w:p>
          <w:p w:rsidR="00343EDC" w:rsidRPr="00070E97" w:rsidRDefault="00070E97" w:rsidP="00070E97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  <w:p w:rsidR="00343EDC" w:rsidRPr="00070E97" w:rsidRDefault="00070E97" w:rsidP="00070E97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  <w:p w:rsidR="00343EDC" w:rsidRPr="00070E97" w:rsidRDefault="00070E97" w:rsidP="00070E97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  <w:p w:rsidR="00343EDC" w:rsidRPr="00070E97" w:rsidRDefault="00070E97" w:rsidP="00070E97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  <w:p w:rsidR="00343EDC" w:rsidRPr="00070E97" w:rsidRDefault="00070E97" w:rsidP="00070E97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</w:tc>
        <w:tc>
          <w:tcPr>
            <w:tcW w:w="6379" w:type="dxa"/>
          </w:tcPr>
          <w:p w:rsidR="00343EDC" w:rsidRPr="00070E97" w:rsidRDefault="00070E97" w:rsidP="00070E97">
            <w:pPr>
              <w:rPr>
                <w:rFonts w:ascii="TheMix 6-SemiBold" w:hAnsi="TheMix 6-SemiBold"/>
                <w:noProof/>
                <w:sz w:val="22"/>
              </w:rPr>
            </w:pPr>
          </w:p>
        </w:tc>
      </w:tr>
      <w:tr w:rsidR="00343EDC" w:rsidRPr="00070E97" w:rsidTr="00070E97">
        <w:trPr>
          <w:trHeight w:val="1599"/>
        </w:trPr>
        <w:tc>
          <w:tcPr>
            <w:tcW w:w="2943" w:type="dxa"/>
          </w:tcPr>
          <w:p w:rsidR="00343EDC" w:rsidRPr="00070E97" w:rsidRDefault="00070E97" w:rsidP="00070E97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  <w:p w:rsidR="00343EDC" w:rsidRPr="00070E97" w:rsidRDefault="00070E97" w:rsidP="00070E97">
            <w:pPr>
              <w:rPr>
                <w:rFonts w:ascii="TheMix 6-SemiBold" w:hAnsi="TheMix 6-SemiBold" w:cs="Arial"/>
                <w:sz w:val="22"/>
                <w:szCs w:val="32"/>
              </w:rPr>
            </w:pPr>
            <w:r>
              <w:rPr>
                <w:rFonts w:ascii="TheMix 6-SemiBold" w:hAnsi="TheMix 6-SemiBold" w:cs="Arial"/>
                <w:sz w:val="22"/>
                <w:szCs w:val="32"/>
              </w:rPr>
              <w:t>A - Attrac</w:t>
            </w:r>
            <w:r w:rsidRPr="00070E97">
              <w:rPr>
                <w:rFonts w:ascii="TheMix 6-SemiBold" w:hAnsi="TheMix 6-SemiBold" w:cs="Arial"/>
                <w:sz w:val="22"/>
                <w:szCs w:val="32"/>
              </w:rPr>
              <w:t>tive</w:t>
            </w:r>
          </w:p>
          <w:p w:rsidR="00343EDC" w:rsidRPr="00070E97" w:rsidRDefault="00070E97" w:rsidP="00070E97">
            <w:pPr>
              <w:rPr>
                <w:rFonts w:ascii="TheMix 6-SemiBold" w:hAnsi="TheMix 6-SemiBold" w:cs="Arial"/>
                <w:sz w:val="22"/>
                <w:szCs w:val="22"/>
              </w:rPr>
            </w:pPr>
          </w:p>
          <w:p w:rsidR="00343EDC" w:rsidRPr="00070E97" w:rsidRDefault="00070E97" w:rsidP="00070E97">
            <w:pPr>
              <w:rPr>
                <w:rFonts w:ascii="TheMix 6-SemiBold" w:hAnsi="TheMix 6-SemiBold" w:cs="Arial"/>
                <w:sz w:val="22"/>
                <w:szCs w:val="22"/>
              </w:rPr>
            </w:pPr>
          </w:p>
          <w:p w:rsidR="00343EDC" w:rsidRPr="00070E97" w:rsidRDefault="00070E97" w:rsidP="00070E97">
            <w:pPr>
              <w:rPr>
                <w:rFonts w:ascii="TheMix 6-SemiBold" w:hAnsi="TheMix 6-SemiBold" w:cs="Arial"/>
                <w:sz w:val="22"/>
                <w:szCs w:val="22"/>
              </w:rPr>
            </w:pPr>
          </w:p>
          <w:p w:rsidR="00343EDC" w:rsidRPr="00070E97" w:rsidRDefault="00070E97" w:rsidP="00070E97">
            <w:pPr>
              <w:rPr>
                <w:rFonts w:ascii="TheMix 6-SemiBold" w:hAnsi="TheMix 6-SemiBold" w:cs="Arial"/>
                <w:sz w:val="22"/>
                <w:szCs w:val="22"/>
              </w:rPr>
            </w:pPr>
          </w:p>
          <w:p w:rsidR="00343EDC" w:rsidRPr="00070E97" w:rsidRDefault="00070E97" w:rsidP="00070E97">
            <w:pPr>
              <w:rPr>
                <w:rFonts w:ascii="TheMix 6-SemiBold" w:hAnsi="TheMix 6-SemiBold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343EDC" w:rsidRPr="00070E97" w:rsidRDefault="00070E97" w:rsidP="00070E97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</w:tc>
      </w:tr>
      <w:tr w:rsidR="00343EDC" w:rsidRPr="00070E97" w:rsidTr="00070E97">
        <w:trPr>
          <w:trHeight w:val="1106"/>
        </w:trPr>
        <w:tc>
          <w:tcPr>
            <w:tcW w:w="2943" w:type="dxa"/>
          </w:tcPr>
          <w:p w:rsidR="00343EDC" w:rsidRPr="00070E97" w:rsidRDefault="00070E97" w:rsidP="00070E97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  <w:p w:rsidR="00343EDC" w:rsidRPr="00070E97" w:rsidRDefault="00070E97" w:rsidP="00070E97">
            <w:pPr>
              <w:rPr>
                <w:rFonts w:ascii="TheMix 6-SemiBold" w:hAnsi="TheMix 6-SemiBold" w:cs="Arial"/>
                <w:sz w:val="22"/>
                <w:szCs w:val="32"/>
              </w:rPr>
            </w:pPr>
            <w:r>
              <w:rPr>
                <w:rFonts w:ascii="TheMix 6-SemiBold" w:hAnsi="TheMix 6-SemiBold" w:cs="Arial"/>
                <w:sz w:val="22"/>
                <w:szCs w:val="32"/>
              </w:rPr>
              <w:t>R - Realistic</w:t>
            </w:r>
          </w:p>
          <w:p w:rsidR="00343EDC" w:rsidRPr="00070E97" w:rsidRDefault="00070E97" w:rsidP="00070E97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  <w:p w:rsidR="00343EDC" w:rsidRPr="00070E97" w:rsidRDefault="00070E97" w:rsidP="00070E97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  <w:p w:rsidR="00343EDC" w:rsidRPr="00070E97" w:rsidRDefault="00070E97" w:rsidP="00070E97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  <w:p w:rsidR="00343EDC" w:rsidRPr="00070E97" w:rsidRDefault="00070E97" w:rsidP="00070E97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  <w:p w:rsidR="00343EDC" w:rsidRPr="00070E97" w:rsidRDefault="00070E97" w:rsidP="00070E97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</w:tc>
        <w:tc>
          <w:tcPr>
            <w:tcW w:w="6379" w:type="dxa"/>
          </w:tcPr>
          <w:p w:rsidR="00343EDC" w:rsidRPr="00070E97" w:rsidRDefault="00070E97" w:rsidP="00070E97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</w:tc>
      </w:tr>
      <w:tr w:rsidR="00343EDC" w:rsidRPr="00070E97" w:rsidTr="00070E97">
        <w:trPr>
          <w:trHeight w:val="1106"/>
        </w:trPr>
        <w:tc>
          <w:tcPr>
            <w:tcW w:w="2943" w:type="dxa"/>
          </w:tcPr>
          <w:p w:rsidR="00343EDC" w:rsidRPr="00070E97" w:rsidRDefault="00070E97" w:rsidP="00070E97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  <w:p w:rsidR="00070E97" w:rsidRDefault="00070E97" w:rsidP="00070E97">
            <w:pPr>
              <w:rPr>
                <w:rFonts w:ascii="TheMix 6-SemiBold" w:hAnsi="TheMix 6-SemiBold" w:cs="Arial"/>
                <w:sz w:val="22"/>
                <w:szCs w:val="32"/>
              </w:rPr>
            </w:pPr>
            <w:r w:rsidRPr="00070E97">
              <w:rPr>
                <w:rFonts w:ascii="TheMix 6-SemiBold" w:hAnsi="TheMix 6-SemiBold" w:cs="Arial"/>
                <w:sz w:val="22"/>
                <w:szCs w:val="32"/>
              </w:rPr>
              <w:t>T</w:t>
            </w:r>
            <w:r w:rsidRPr="00070E97">
              <w:rPr>
                <w:rFonts w:ascii="TheMix 6-SemiBold" w:hAnsi="TheMix 6-SemiBold" w:cs="Arial"/>
                <w:sz w:val="22"/>
                <w:szCs w:val="32"/>
              </w:rPr>
              <w:t xml:space="preserve"> </w:t>
            </w:r>
            <w:r>
              <w:rPr>
                <w:rFonts w:ascii="TheMix 6-SemiBold" w:hAnsi="TheMix 6-SemiBold" w:cs="Arial"/>
                <w:sz w:val="22"/>
                <w:szCs w:val="32"/>
              </w:rPr>
              <w:t>–</w:t>
            </w:r>
            <w:r w:rsidRPr="00070E97">
              <w:rPr>
                <w:rFonts w:ascii="TheMix 6-SemiBold" w:hAnsi="TheMix 6-SemiBold" w:cs="Arial"/>
                <w:sz w:val="22"/>
                <w:szCs w:val="32"/>
              </w:rPr>
              <w:t xml:space="preserve"> </w:t>
            </w:r>
            <w:r>
              <w:rPr>
                <w:rFonts w:ascii="TheMix 6-SemiBold" w:hAnsi="TheMix 6-SemiBold" w:cs="Arial"/>
                <w:sz w:val="22"/>
                <w:szCs w:val="32"/>
              </w:rPr>
              <w:t>Time-specific</w:t>
            </w:r>
          </w:p>
          <w:p w:rsidR="00343EDC" w:rsidRPr="00070E97" w:rsidRDefault="00070E97" w:rsidP="00070E97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  <w:p w:rsidR="00343EDC" w:rsidRPr="00070E97" w:rsidRDefault="00070E97" w:rsidP="00070E97">
            <w:pPr>
              <w:rPr>
                <w:rFonts w:ascii="TheMix 6-SemiBold" w:hAnsi="TheMix 6-SemiBold" w:cs="Arial"/>
                <w:sz w:val="22"/>
                <w:szCs w:val="22"/>
              </w:rPr>
            </w:pPr>
          </w:p>
          <w:p w:rsidR="00343EDC" w:rsidRPr="00070E97" w:rsidRDefault="00070E97" w:rsidP="00070E97">
            <w:pPr>
              <w:rPr>
                <w:rFonts w:ascii="TheMix 6-SemiBold" w:hAnsi="TheMix 6-SemiBold" w:cs="Arial"/>
                <w:sz w:val="22"/>
                <w:szCs w:val="22"/>
              </w:rPr>
            </w:pPr>
          </w:p>
          <w:p w:rsidR="00343EDC" w:rsidRPr="00070E97" w:rsidRDefault="00070E97" w:rsidP="00070E97">
            <w:pPr>
              <w:rPr>
                <w:rFonts w:ascii="TheMix 6-SemiBold" w:hAnsi="TheMix 6-SemiBold" w:cs="Arial"/>
                <w:sz w:val="22"/>
                <w:szCs w:val="22"/>
              </w:rPr>
            </w:pPr>
          </w:p>
          <w:p w:rsidR="00343EDC" w:rsidRPr="00070E97" w:rsidRDefault="00070E97" w:rsidP="00070E97">
            <w:pPr>
              <w:rPr>
                <w:rFonts w:ascii="TheMix 6-SemiBold" w:hAnsi="TheMix 6-SemiBold" w:cs="Arial"/>
                <w:sz w:val="22"/>
                <w:szCs w:val="32"/>
              </w:rPr>
            </w:pPr>
            <w:r w:rsidRPr="00070E97">
              <w:rPr>
                <w:rFonts w:ascii="TheMix 6-SemiBold" w:hAnsi="TheMix 6-SemiBold" w:cs="Arial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</w:tcPr>
          <w:p w:rsidR="00343EDC" w:rsidRPr="00070E97" w:rsidRDefault="00070E97" w:rsidP="00070E97">
            <w:pPr>
              <w:rPr>
                <w:rFonts w:ascii="TheMix 6-SemiBold" w:hAnsi="TheMix 6-SemiBold" w:cs="Arial"/>
                <w:sz w:val="22"/>
                <w:szCs w:val="32"/>
              </w:rPr>
            </w:pPr>
          </w:p>
        </w:tc>
      </w:tr>
    </w:tbl>
    <w:p w:rsidR="00070E97" w:rsidRDefault="00070E97" w:rsidP="00343EDC">
      <w:pPr>
        <w:outlineLvl w:val="0"/>
        <w:rPr>
          <w:rFonts w:ascii="TheMix 6-SemiBold" w:hAnsi="TheMix 6-SemiBold" w:cs="Arial"/>
          <w:sz w:val="48"/>
          <w:szCs w:val="44"/>
        </w:rPr>
      </w:pPr>
      <w:r w:rsidRPr="00070E97">
        <w:rPr>
          <w:rFonts w:ascii="TheMix 6-SemiBold" w:hAnsi="TheMix 6-SemiBold" w:cs="Arial"/>
          <w:sz w:val="48"/>
          <w:szCs w:val="44"/>
        </w:rPr>
        <w:t xml:space="preserve">   SMART</w:t>
      </w:r>
      <w:r w:rsidRPr="00070E97">
        <w:rPr>
          <w:rFonts w:ascii="TheMix 6-SemiBold" w:hAnsi="TheMix 6-SemiBold" w:cs="Arial"/>
          <w:sz w:val="48"/>
          <w:szCs w:val="44"/>
        </w:rPr>
        <w:t xml:space="preserve"> goals</w:t>
      </w:r>
    </w:p>
    <w:p w:rsidR="00343EDC" w:rsidRPr="00070E97" w:rsidRDefault="00070E97" w:rsidP="00343EDC">
      <w:pPr>
        <w:outlineLvl w:val="0"/>
        <w:rPr>
          <w:rFonts w:ascii="TheMix 6-SemiBold" w:hAnsi="TheMix 6-SemiBold" w:cs="Arial"/>
          <w:sz w:val="48"/>
          <w:szCs w:val="44"/>
        </w:rPr>
      </w:pPr>
    </w:p>
    <w:p w:rsidR="00343EDC" w:rsidRPr="00070E97" w:rsidRDefault="00070E97" w:rsidP="00343EDC">
      <w:pPr>
        <w:outlineLvl w:val="0"/>
        <w:rPr>
          <w:rFonts w:ascii="TheMix 6-SemiBold" w:hAnsi="TheMix 6-SemiBold" w:cs="Arial"/>
          <w:sz w:val="40"/>
          <w:szCs w:val="44"/>
        </w:rPr>
      </w:pPr>
    </w:p>
    <w:sectPr w:rsidR="00343EDC" w:rsidRPr="00070E97" w:rsidSect="00070E97">
      <w:headerReference w:type="default" r:id="rId7"/>
      <w:footerReference w:type="default" r:id="rId8"/>
      <w:pgSz w:w="11900" w:h="16840"/>
      <w:pgMar w:top="1701" w:right="1134" w:bottom="1701" w:left="141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E97" w:rsidRDefault="00070E97">
      <w:r>
        <w:separator/>
      </w:r>
    </w:p>
  </w:endnote>
  <w:endnote w:type="continuationSeparator" w:id="0">
    <w:p w:rsidR="00070E97" w:rsidRDefault="00070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heMix 6-Semi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97" w:rsidRDefault="00070E97">
    <w:pPr>
      <w:pStyle w:val="Sidefod"/>
      <w:rPr>
        <w:rFonts w:ascii="Arial" w:hAnsi="Arial"/>
        <w:sz w:val="18"/>
      </w:rPr>
    </w:pPr>
    <w:r>
      <w:rPr>
        <w:rFonts w:ascii="Arial" w:hAnsi="Arial"/>
        <w:sz w:val="18"/>
      </w:rPr>
      <w:t xml:space="preserve">© </w:t>
    </w:r>
    <w:hyperlink r:id="rId1" w:history="1">
      <w:r w:rsidRPr="00070E97">
        <w:rPr>
          <w:rStyle w:val="Hyperlink"/>
          <w:rFonts w:ascii="Arial" w:hAnsi="Arial"/>
          <w:color w:val="000000" w:themeColor="text1"/>
          <w:sz w:val="18"/>
          <w:u w:val="none"/>
        </w:rPr>
        <w:t>www.planbetter.dk</w:t>
      </w:r>
    </w:hyperlink>
  </w:p>
  <w:p w:rsidR="00343EDC" w:rsidRPr="00070E97" w:rsidRDefault="00070E97">
    <w:pPr>
      <w:pStyle w:val="Sidefod"/>
      <w:rPr>
        <w:rFonts w:ascii="Arial" w:hAnsi="Arial"/>
        <w:sz w:val="18"/>
      </w:rPr>
    </w:pPr>
    <w:r w:rsidRPr="00070E97">
      <w:rPr>
        <w:rFonts w:ascii="Arial" w:hAnsi="Arial"/>
        <w:sz w:val="18"/>
      </w:rPr>
      <w:t>Read more about SMART goals in ”Plan Better – Get More Time”, page</w:t>
    </w:r>
    <w:r w:rsidRPr="00070E97">
      <w:rPr>
        <w:rFonts w:ascii="Arial" w:hAnsi="Arial"/>
        <w:sz w:val="18"/>
      </w:rPr>
      <w:t xml:space="preserve"> 52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E97" w:rsidRDefault="00070E97">
      <w:r>
        <w:separator/>
      </w:r>
    </w:p>
  </w:footnote>
  <w:footnote w:type="continuationSeparator" w:id="0">
    <w:p w:rsidR="00070E97" w:rsidRDefault="00070E9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DC" w:rsidRPr="00070E97" w:rsidRDefault="00070E97">
    <w:pPr>
      <w:pStyle w:val="Sidehoved"/>
      <w:rPr>
        <w:rFonts w:ascii="TheMix 6-SemiBold" w:hAnsi="TheMix 6-SemiBold"/>
      </w:rPr>
    </w:pPr>
    <w:r w:rsidRPr="00070E97">
      <w:rPr>
        <w:rFonts w:ascii="TheMix 6-SemiBold" w:hAnsi="TheMix 6-SemiBold"/>
      </w:rPr>
      <w:t>Task</w:t>
    </w:r>
    <w:r w:rsidRPr="00070E97">
      <w:rPr>
        <w:rFonts w:ascii="TheMix 6-SemiBold" w:hAnsi="TheMix 6-SemiBold"/>
      </w:rPr>
      <w:t>:  _____________________</w:t>
    </w:r>
    <w:r w:rsidRPr="00070E97">
      <w:rPr>
        <w:rFonts w:ascii="TheMix 6-SemiBold" w:hAnsi="TheMix 6-SemiBold"/>
      </w:rPr>
      <w:t>______</w:t>
    </w:r>
    <w:r>
      <w:rPr>
        <w:rFonts w:ascii="TheMix 6-SemiBold" w:hAnsi="TheMix 6-SemiBold"/>
      </w:rPr>
      <w:t>______________</w:t>
    </w:r>
    <w:r w:rsidRPr="00070E97">
      <w:rPr>
        <w:rFonts w:ascii="TheMix 6-SemiBold" w:hAnsi="TheMix 6-SemiBold"/>
      </w:rPr>
      <w:t>___         Date</w:t>
    </w:r>
    <w:r w:rsidRPr="00070E97">
      <w:rPr>
        <w:rFonts w:ascii="TheMix 6-SemiBold" w:hAnsi="TheMix 6-SemiBold"/>
      </w:rPr>
      <w:t>: 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56"/>
    <w:multiLevelType w:val="hybridMultilevel"/>
    <w:tmpl w:val="154C70BC"/>
    <w:lvl w:ilvl="0" w:tplc="A3628B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cs="Cambria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cs="Cambria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cs="Cambria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1">
    <w:nsid w:val="292C2532"/>
    <w:multiLevelType w:val="hybridMultilevel"/>
    <w:tmpl w:val="72D6E0B4"/>
    <w:lvl w:ilvl="0" w:tplc="F162DA9C">
      <w:start w:val="1"/>
      <w:numFmt w:val="bullet"/>
      <w:lvlText w:val=""/>
      <w:lvlJc w:val="left"/>
      <w:pPr>
        <w:ind w:left="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BA1217"/>
    <w:multiLevelType w:val="hybridMultilevel"/>
    <w:tmpl w:val="7234AC02"/>
    <w:lvl w:ilvl="0" w:tplc="F162DA9C">
      <w:start w:val="1"/>
      <w:numFmt w:val="bullet"/>
      <w:lvlText w:val=""/>
      <w:lvlJc w:val="left"/>
      <w:pPr>
        <w:ind w:left="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DF747F"/>
    <w:multiLevelType w:val="hybridMultilevel"/>
    <w:tmpl w:val="1646FD4E"/>
    <w:lvl w:ilvl="0" w:tplc="F162DA9C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81482"/>
    <w:multiLevelType w:val="hybridMultilevel"/>
    <w:tmpl w:val="F32CA81A"/>
    <w:lvl w:ilvl="0" w:tplc="A3628B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cs="Cambria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cs="Cambria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cs="Cambria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5">
    <w:nsid w:val="77EE40C3"/>
    <w:multiLevelType w:val="hybridMultilevel"/>
    <w:tmpl w:val="70447B6C"/>
    <w:lvl w:ilvl="0" w:tplc="F162DA9C">
      <w:start w:val="1"/>
      <w:numFmt w:val="bullet"/>
      <w:lvlText w:val=""/>
      <w:lvlJc w:val="left"/>
      <w:pPr>
        <w:ind w:left="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embedSystemFonts/>
  <w:proofState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 w:val="00070E9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da-DK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35333"/>
    <w:rPr>
      <w:rFonts w:ascii="Times New Roman" w:eastAsia="Times New Roman" w:hAnsi="Times New Roman"/>
      <w:sz w:val="24"/>
      <w:szCs w:val="24"/>
      <w:lang w:val="da-DK"/>
    </w:rPr>
  </w:style>
  <w:style w:type="character" w:default="1" w:styleId="Standardskrifttypeiafsnit">
    <w:name w:val="Default Paragraph Font"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735333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35333"/>
    <w:rPr>
      <w:rFonts w:ascii="Times New Roman" w:eastAsia="Times New Roman" w:hAnsi="Times New Roman" w:cs="Times New Roman"/>
      <w:lang w:val="da-DK"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735333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35333"/>
    <w:rPr>
      <w:rFonts w:ascii="Times New Roman" w:eastAsia="Times New Roman" w:hAnsi="Times New Roman" w:cs="Times New Roman"/>
      <w:lang w:val="da-DK" w:eastAsia="da-DK"/>
    </w:rPr>
  </w:style>
  <w:style w:type="character" w:styleId="Hyperlink">
    <w:name w:val="Hyperlink"/>
    <w:basedOn w:val="Standardskrifttypeiafsnit"/>
    <w:rsid w:val="00070E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better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2vejs:Downloads:SMARTE_maal_skema-2.dot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SMARTE_maal_skema-2.dot</Template>
  <TotalTime>5</TotalTime>
  <Pages>1</Pages>
  <Words>35</Words>
  <Characters>162</Characters>
  <Application>Microsoft Macintosh Word</Application>
  <DocSecurity>0</DocSecurity>
  <Lines>4</Lines>
  <Paragraphs>1</Paragraphs>
  <ScaleCrop>false</ScaleCrop>
  <Company>2vejs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Mål skal være: </dc:title>
  <dc:subject/>
  <dc:creator>Mariann Bach Nielsen</dc:creator>
  <cp:keywords/>
  <cp:lastModifiedBy>Mariann Bach Nielsen</cp:lastModifiedBy>
  <cp:revision>1</cp:revision>
  <dcterms:created xsi:type="dcterms:W3CDTF">2011-10-17T00:27:00Z</dcterms:created>
  <dcterms:modified xsi:type="dcterms:W3CDTF">2011-10-17T00:34:00Z</dcterms:modified>
</cp:coreProperties>
</file>